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1F" w:rsidRPr="008F7895" w:rsidRDefault="008114C1" w:rsidP="0098641F">
      <w:pPr>
        <w:spacing w:after="360"/>
        <w:jc w:val="center"/>
        <w:rPr>
          <w:sz w:val="28"/>
        </w:rPr>
      </w:pPr>
      <w:r>
        <w:rPr>
          <w:sz w:val="28"/>
        </w:rPr>
        <w:t>Compte rendu de réunion n°12</w:t>
      </w:r>
    </w:p>
    <w:p w:rsidR="00184D79" w:rsidRDefault="0098641F" w:rsidP="0098641F">
      <w:r w:rsidRPr="008F7895">
        <w:rPr>
          <w:b/>
        </w:rPr>
        <w:t>Objet</w:t>
      </w:r>
      <w:r>
        <w:t xml:space="preserve"> : </w:t>
      </w:r>
      <w:r w:rsidR="008114C1">
        <w:t>Point sur la recherche de benchmarks DVRP.</w:t>
      </w:r>
    </w:p>
    <w:p w:rsidR="0098641F" w:rsidRDefault="0098641F" w:rsidP="0098641F"/>
    <w:p w:rsidR="0098641F" w:rsidRDefault="0098641F" w:rsidP="0098641F">
      <w:r>
        <w:t xml:space="preserve">Date : </w:t>
      </w:r>
      <w:r w:rsidR="008114C1">
        <w:t>29</w:t>
      </w:r>
      <w:r w:rsidR="00660F67">
        <w:t>/06</w:t>
      </w:r>
      <w:r>
        <w:t xml:space="preserve">/2015 à </w:t>
      </w:r>
      <w:r w:rsidR="008114C1">
        <w:t>14</w:t>
      </w:r>
      <w:r w:rsidR="00595439">
        <w:t>h00</w:t>
      </w:r>
      <w:r>
        <w:t>.</w:t>
      </w:r>
    </w:p>
    <w:p w:rsidR="0098641F" w:rsidRDefault="0098641F" w:rsidP="0098641F">
      <w:r>
        <w:t xml:space="preserve">Participants : </w:t>
      </w:r>
      <w:proofErr w:type="spellStart"/>
      <w:r w:rsidR="00595439">
        <w:t>Salima</w:t>
      </w:r>
      <w:proofErr w:type="spellEnd"/>
      <w:r w:rsidR="00595439">
        <w:t xml:space="preserve"> HASSAS (</w:t>
      </w:r>
      <w:r w:rsidR="00595439">
        <w:rPr>
          <w:b/>
        </w:rPr>
        <w:t>SHA</w:t>
      </w:r>
      <w:r w:rsidR="00595439">
        <w:t xml:space="preserve">), </w:t>
      </w:r>
      <w:r>
        <w:t>Kevin ESPENEL (</w:t>
      </w:r>
      <w:r>
        <w:rPr>
          <w:b/>
        </w:rPr>
        <w:t>KES</w:t>
      </w:r>
      <w:r>
        <w:t>).</w:t>
      </w:r>
    </w:p>
    <w:p w:rsidR="0098641F" w:rsidRDefault="0098641F" w:rsidP="0098641F">
      <w:r>
        <w:t>Rédigé par : Kevin ESPENEL.</w:t>
      </w:r>
    </w:p>
    <w:p w:rsidR="0098641F" w:rsidRDefault="0098641F" w:rsidP="0098641F"/>
    <w:p w:rsidR="0098641F" w:rsidRPr="000F4BA1" w:rsidRDefault="0098641F" w:rsidP="0098641F">
      <w:pPr>
        <w:rPr>
          <w:b/>
        </w:rPr>
      </w:pPr>
      <w:r w:rsidRPr="00A847F4">
        <w:rPr>
          <w:b/>
        </w:rPr>
        <w:t>Ordre du jour :</w:t>
      </w:r>
    </w:p>
    <w:p w:rsidR="0098641F" w:rsidRDefault="0098641F" w:rsidP="008114C1">
      <w:r>
        <w:t>1 –</w:t>
      </w:r>
      <w:r w:rsidR="00E74BB8">
        <w:t xml:space="preserve"> </w:t>
      </w:r>
      <w:r w:rsidR="008114C1">
        <w:t>Recherche de benchmarks DVRP</w:t>
      </w:r>
    </w:p>
    <w:p w:rsidR="008114C1" w:rsidRDefault="008114C1" w:rsidP="008114C1">
      <w:r>
        <w:t>2 – Articles DVRP</w:t>
      </w:r>
    </w:p>
    <w:p w:rsidR="00D8569E" w:rsidRDefault="00D8569E" w:rsidP="0098641F">
      <w:r>
        <w:t>3 – Prochaine réunion</w:t>
      </w:r>
    </w:p>
    <w:p w:rsidR="00433CC8" w:rsidRDefault="00433CC8" w:rsidP="0098641F"/>
    <w:p w:rsidR="0098641F" w:rsidRPr="00A847F4" w:rsidRDefault="0098641F" w:rsidP="0098641F">
      <w:pPr>
        <w:rPr>
          <w:b/>
        </w:rPr>
      </w:pPr>
      <w:r w:rsidRPr="00A847F4">
        <w:rPr>
          <w:b/>
        </w:rPr>
        <w:t>Déroulement :</w:t>
      </w:r>
    </w:p>
    <w:p w:rsidR="0098641F" w:rsidRDefault="0098641F" w:rsidP="0098641F"/>
    <w:p w:rsidR="008114C1" w:rsidRDefault="008114C1" w:rsidP="008114C1">
      <w:pPr>
        <w:rPr>
          <w:b/>
          <w:color w:val="17365D" w:themeColor="text2" w:themeShade="BF"/>
        </w:rPr>
      </w:pPr>
      <w:r w:rsidRPr="008114C1">
        <w:rPr>
          <w:b/>
          <w:color w:val="17365D" w:themeColor="text2" w:themeShade="BF"/>
        </w:rPr>
        <w:t>1 – Recherche de benchmarks DVRP</w:t>
      </w:r>
    </w:p>
    <w:p w:rsidR="008114C1" w:rsidRDefault="008114C1" w:rsidP="008114C1"/>
    <w:p w:rsidR="008114C1" w:rsidRDefault="008114C1" w:rsidP="008114C1">
      <w:pPr>
        <w:jc w:val="both"/>
        <w:rPr>
          <w:rFonts w:eastAsia="Times New Roman"/>
        </w:rPr>
      </w:pPr>
      <w:r>
        <w:rPr>
          <w:rFonts w:eastAsia="Times New Roman"/>
        </w:rPr>
        <w:t xml:space="preserve">- </w:t>
      </w:r>
      <w:r w:rsidRPr="008114C1">
        <w:rPr>
          <w:rFonts w:eastAsia="Times New Roman"/>
        </w:rPr>
        <w:t xml:space="preserve">J'ai trouvé un générateur de benchmarks DVRP paramétrable mais ne suis pas parvenue à l'installer actuellement (manque de doc). </w:t>
      </w:r>
    </w:p>
    <w:p w:rsidR="008114C1" w:rsidRPr="008114C1" w:rsidRDefault="008114C1" w:rsidP="008114C1">
      <w:pPr>
        <w:jc w:val="both"/>
        <w:rPr>
          <w:rFonts w:eastAsia="Times New Roman"/>
        </w:rPr>
      </w:pPr>
      <w:r>
        <w:rPr>
          <w:rFonts w:eastAsia="Times New Roman"/>
        </w:rPr>
        <w:t xml:space="preserve">- </w:t>
      </w:r>
      <w:r w:rsidRPr="008114C1">
        <w:rPr>
          <w:rFonts w:eastAsia="Times New Roman"/>
        </w:rPr>
        <w:t>Je vais chercher si des travaux se basent sur ce générateur avant de continuer de l'installer sinon ce sera de toute façon difficile de se comparer à d'autres travaux.</w:t>
      </w:r>
    </w:p>
    <w:p w:rsidR="008114C1" w:rsidRPr="008114C1" w:rsidRDefault="008114C1" w:rsidP="008114C1">
      <w:pPr>
        <w:jc w:val="both"/>
        <w:rPr>
          <w:rFonts w:eastAsia="Times New Roman"/>
        </w:rPr>
      </w:pPr>
      <w:r w:rsidRPr="008114C1">
        <w:rPr>
          <w:rFonts w:eastAsia="Times New Roman"/>
        </w:rPr>
        <w:t>- Il existe peu d'instance de DVRP, les instances de VRP sont essen</w:t>
      </w:r>
      <w:r>
        <w:rPr>
          <w:rFonts w:eastAsia="Times New Roman"/>
        </w:rPr>
        <w:t>tiellement statiques (nécessité</w:t>
      </w:r>
      <w:r w:rsidRPr="008114C1">
        <w:rPr>
          <w:rFonts w:eastAsia="Times New Roman"/>
        </w:rPr>
        <w:t xml:space="preserve"> d'effectuer des traitements pendant l'exécution </w:t>
      </w:r>
      <w:r>
        <w:rPr>
          <w:rFonts w:eastAsia="Times New Roman"/>
        </w:rPr>
        <w:t>pour générer le dynamisme).</w:t>
      </w:r>
    </w:p>
    <w:p w:rsidR="008114C1" w:rsidRDefault="008114C1" w:rsidP="008114C1"/>
    <w:p w:rsidR="0098641F" w:rsidRDefault="00433CC8" w:rsidP="008114C1">
      <w:pPr>
        <w:rPr>
          <w:b/>
          <w:color w:val="17365D" w:themeColor="text2" w:themeShade="BF"/>
        </w:rPr>
      </w:pPr>
      <w:r w:rsidRPr="00433CC8">
        <w:rPr>
          <w:b/>
          <w:color w:val="17365D" w:themeColor="text2" w:themeShade="BF"/>
        </w:rPr>
        <w:t xml:space="preserve">2 – </w:t>
      </w:r>
      <w:r w:rsidR="008114C1" w:rsidRPr="008114C1">
        <w:rPr>
          <w:b/>
          <w:color w:val="17365D" w:themeColor="text2" w:themeShade="BF"/>
        </w:rPr>
        <w:t>Articles DVRP</w:t>
      </w:r>
    </w:p>
    <w:p w:rsidR="008114C1" w:rsidRDefault="008114C1" w:rsidP="0098641F"/>
    <w:p w:rsidR="008114C1" w:rsidRPr="00DA24AA" w:rsidRDefault="008114C1" w:rsidP="00DA24AA">
      <w:pPr>
        <w:jc w:val="both"/>
        <w:rPr>
          <w:rFonts w:eastAsia="Times New Roman"/>
        </w:rPr>
      </w:pPr>
      <w:r>
        <w:rPr>
          <w:rFonts w:eastAsia="Times New Roman"/>
        </w:rPr>
        <w:t xml:space="preserve">- </w:t>
      </w:r>
      <w:r w:rsidRPr="008114C1">
        <w:rPr>
          <w:rFonts w:eastAsia="Times New Roman"/>
        </w:rPr>
        <w:t>Les articles DVRP se basent essentiellement sur des instances statiques auxquelles ils ajoutent du dynamisme dans la génération des solutions. Pour la suite, je vais donc me concentrer sur la recherche d'articles de ce type auxquels il sera plus facile de se comparer en réutilisant les mêmes méthodes de génération des instances et les indicateurs utilisés.</w:t>
      </w:r>
    </w:p>
    <w:p w:rsidR="008114C1" w:rsidRDefault="008114C1" w:rsidP="0098641F"/>
    <w:p w:rsidR="00DC6E40" w:rsidRPr="00DC6E40" w:rsidRDefault="00DC6E40" w:rsidP="0098641F">
      <w:pPr>
        <w:rPr>
          <w:b/>
          <w:color w:val="17365D" w:themeColor="text2" w:themeShade="BF"/>
        </w:rPr>
      </w:pPr>
      <w:r w:rsidRPr="00DC6E40">
        <w:rPr>
          <w:b/>
          <w:color w:val="17365D" w:themeColor="text2" w:themeShade="BF"/>
        </w:rPr>
        <w:t>3 – Prochaine réunion</w:t>
      </w:r>
    </w:p>
    <w:p w:rsidR="00DC6E40" w:rsidRDefault="00DC6E40" w:rsidP="0098641F"/>
    <w:p w:rsidR="00DC6E40" w:rsidRDefault="00DC6E40" w:rsidP="0098641F">
      <w:r>
        <w:t xml:space="preserve">Réunion le </w:t>
      </w:r>
      <w:r w:rsidR="008114C1">
        <w:rPr>
          <w:b/>
        </w:rPr>
        <w:t>mercredi</w:t>
      </w:r>
      <w:r w:rsidR="004D5192">
        <w:rPr>
          <w:b/>
        </w:rPr>
        <w:t xml:space="preserve"> </w:t>
      </w:r>
      <w:r w:rsidR="008114C1">
        <w:rPr>
          <w:b/>
        </w:rPr>
        <w:t>01/07 à 14</w:t>
      </w:r>
      <w:r w:rsidRPr="00DC6E40">
        <w:rPr>
          <w:b/>
        </w:rPr>
        <w:t>h</w:t>
      </w:r>
      <w:r>
        <w:t>.</w:t>
      </w:r>
    </w:p>
    <w:p w:rsidR="00DC6E40" w:rsidRDefault="00DC6E40" w:rsidP="0098641F"/>
    <w:p w:rsidR="0098641F" w:rsidRDefault="0098641F" w:rsidP="0098641F">
      <w:pPr>
        <w:rPr>
          <w:b/>
        </w:rPr>
      </w:pPr>
      <w:r w:rsidRPr="00A847F4">
        <w:rPr>
          <w:b/>
        </w:rPr>
        <w:t>Actions :</w:t>
      </w:r>
    </w:p>
    <w:p w:rsidR="0098641F" w:rsidRPr="00C7123A" w:rsidRDefault="0098641F" w:rsidP="0098641F"/>
    <w:p w:rsidR="0098641F" w:rsidRDefault="0098641F" w:rsidP="0098641F">
      <w:r>
        <w:t>KES</w:t>
      </w:r>
    </w:p>
    <w:p w:rsidR="008114C1" w:rsidRDefault="00E34CE0" w:rsidP="008114C1">
      <w:r>
        <w:t xml:space="preserve">- </w:t>
      </w:r>
      <w:r w:rsidR="008114C1">
        <w:t>Creuser les articles DVRP pour en retirer les méthodes de génération de benchmarks utilisées et les indicateurs.</w:t>
      </w:r>
    </w:p>
    <w:p w:rsidR="008114C1" w:rsidRDefault="008114C1" w:rsidP="008114C1"/>
    <w:p w:rsidR="0098641F" w:rsidRDefault="0098641F" w:rsidP="008114C1">
      <w:r>
        <w:t>VDE / SHA</w:t>
      </w:r>
    </w:p>
    <w:p w:rsidR="00C452F7" w:rsidRDefault="00C452F7"/>
    <w:sectPr w:rsidR="00C452F7" w:rsidSect="00D51F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641F"/>
    <w:rsid w:val="00006471"/>
    <w:rsid w:val="0001511E"/>
    <w:rsid w:val="000471FE"/>
    <w:rsid w:val="000960C8"/>
    <w:rsid w:val="000C5A21"/>
    <w:rsid w:val="000D1A7C"/>
    <w:rsid w:val="001065C0"/>
    <w:rsid w:val="00113770"/>
    <w:rsid w:val="00184D79"/>
    <w:rsid w:val="001A3E5E"/>
    <w:rsid w:val="001A4AEE"/>
    <w:rsid w:val="001C3388"/>
    <w:rsid w:val="002342F8"/>
    <w:rsid w:val="002531ED"/>
    <w:rsid w:val="00286060"/>
    <w:rsid w:val="002C1D1B"/>
    <w:rsid w:val="002C3645"/>
    <w:rsid w:val="00303201"/>
    <w:rsid w:val="00305395"/>
    <w:rsid w:val="00381517"/>
    <w:rsid w:val="003C43C6"/>
    <w:rsid w:val="00433CC8"/>
    <w:rsid w:val="0046262D"/>
    <w:rsid w:val="004B10E1"/>
    <w:rsid w:val="004C4FC5"/>
    <w:rsid w:val="004D5192"/>
    <w:rsid w:val="004E37B5"/>
    <w:rsid w:val="00525097"/>
    <w:rsid w:val="0058692F"/>
    <w:rsid w:val="00595439"/>
    <w:rsid w:val="005A5F0E"/>
    <w:rsid w:val="005E027C"/>
    <w:rsid w:val="00657901"/>
    <w:rsid w:val="00660F67"/>
    <w:rsid w:val="00697EE0"/>
    <w:rsid w:val="006B2AA0"/>
    <w:rsid w:val="006F2C7C"/>
    <w:rsid w:val="007A6E32"/>
    <w:rsid w:val="007E3C54"/>
    <w:rsid w:val="008114C1"/>
    <w:rsid w:val="008562B8"/>
    <w:rsid w:val="008950CC"/>
    <w:rsid w:val="008E58A0"/>
    <w:rsid w:val="0098641F"/>
    <w:rsid w:val="009A40E3"/>
    <w:rsid w:val="009F60B0"/>
    <w:rsid w:val="00A06BFC"/>
    <w:rsid w:val="00A77068"/>
    <w:rsid w:val="00A87EC3"/>
    <w:rsid w:val="00AA47D3"/>
    <w:rsid w:val="00AF17FC"/>
    <w:rsid w:val="00B04E9D"/>
    <w:rsid w:val="00B07A9F"/>
    <w:rsid w:val="00B1238E"/>
    <w:rsid w:val="00BC3C3D"/>
    <w:rsid w:val="00C20D97"/>
    <w:rsid w:val="00C452F7"/>
    <w:rsid w:val="00C9302B"/>
    <w:rsid w:val="00C97244"/>
    <w:rsid w:val="00CB1DF2"/>
    <w:rsid w:val="00CE27C2"/>
    <w:rsid w:val="00D02777"/>
    <w:rsid w:val="00D51FAF"/>
    <w:rsid w:val="00D8569E"/>
    <w:rsid w:val="00DA2305"/>
    <w:rsid w:val="00DA24AA"/>
    <w:rsid w:val="00DC6E40"/>
    <w:rsid w:val="00DF5C3C"/>
    <w:rsid w:val="00E34CE0"/>
    <w:rsid w:val="00E55C0F"/>
    <w:rsid w:val="00E73067"/>
    <w:rsid w:val="00E74BB8"/>
    <w:rsid w:val="00E84A27"/>
    <w:rsid w:val="00ED6891"/>
    <w:rsid w:val="00F11E1C"/>
    <w:rsid w:val="00F23E68"/>
    <w:rsid w:val="00F36FF9"/>
    <w:rsid w:val="00F96B39"/>
    <w:rsid w:val="00FE2A3B"/>
    <w:rsid w:val="00FE47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1F"/>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999448">
      <w:bodyDiv w:val="1"/>
      <w:marLeft w:val="0"/>
      <w:marRight w:val="0"/>
      <w:marTop w:val="0"/>
      <w:marBottom w:val="0"/>
      <w:divBdr>
        <w:top w:val="none" w:sz="0" w:space="0" w:color="auto"/>
        <w:left w:val="none" w:sz="0" w:space="0" w:color="auto"/>
        <w:bottom w:val="none" w:sz="0" w:space="0" w:color="auto"/>
        <w:right w:val="none" w:sz="0" w:space="0" w:color="auto"/>
      </w:divBdr>
      <w:divsChild>
        <w:div w:id="670912847">
          <w:marLeft w:val="0"/>
          <w:marRight w:val="0"/>
          <w:marTop w:val="0"/>
          <w:marBottom w:val="0"/>
          <w:divBdr>
            <w:top w:val="none" w:sz="0" w:space="0" w:color="auto"/>
            <w:left w:val="none" w:sz="0" w:space="0" w:color="auto"/>
            <w:bottom w:val="none" w:sz="0" w:space="0" w:color="auto"/>
            <w:right w:val="none" w:sz="0" w:space="0" w:color="auto"/>
          </w:divBdr>
        </w:div>
        <w:div w:id="156895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espenel</dc:creator>
  <cp:keywords/>
  <dc:description/>
  <cp:lastModifiedBy>kevin espenel</cp:lastModifiedBy>
  <cp:revision>65</cp:revision>
  <dcterms:created xsi:type="dcterms:W3CDTF">2015-05-11T07:50:00Z</dcterms:created>
  <dcterms:modified xsi:type="dcterms:W3CDTF">2015-06-29T12:40:00Z</dcterms:modified>
</cp:coreProperties>
</file>